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B1" w:rsidRDefault="00D661B1" w:rsidP="00DB2A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3E6B5E" w:rsidRDefault="00C64FAF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396240</wp:posOffset>
            </wp:positionV>
            <wp:extent cx="1952625" cy="2667000"/>
            <wp:effectExtent l="19050" t="0" r="9525" b="0"/>
            <wp:wrapSquare wrapText="bothSides"/>
            <wp:docPr id="3" name="Рисунок 1" descr="C:\Documents and Settings\какангел\Мои документы\Dropbox\Интернаука_Дизайн\Обложки\2014\30\PNG\5053 ИН_2014_Биология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30\PNG\5053 ИН_2014_Биология_2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E46">
        <w:rPr>
          <w:b/>
          <w:color w:val="000000"/>
          <w:sz w:val="28"/>
          <w:szCs w:val="28"/>
          <w:lang w:val="en-US"/>
        </w:rPr>
        <w:t>X</w:t>
      </w:r>
      <w:r w:rsidR="00EA2088">
        <w:rPr>
          <w:b/>
          <w:color w:val="000000"/>
          <w:sz w:val="28"/>
          <w:szCs w:val="28"/>
          <w:lang w:val="en-US"/>
        </w:rPr>
        <w:t>X</w:t>
      </w:r>
      <w:r>
        <w:rPr>
          <w:b/>
          <w:color w:val="000000"/>
          <w:sz w:val="28"/>
          <w:szCs w:val="28"/>
          <w:lang w:val="en-US"/>
        </w:rPr>
        <w:t>I</w:t>
      </w:r>
      <w:r w:rsidR="009E62BF">
        <w:rPr>
          <w:b/>
          <w:color w:val="000000"/>
          <w:sz w:val="28"/>
          <w:szCs w:val="28"/>
        </w:rPr>
        <w:t xml:space="preserve"> </w:t>
      </w:r>
      <w:r w:rsidR="003E6B5E" w:rsidRPr="003E6B5E">
        <w:rPr>
          <w:b/>
          <w:color w:val="000000"/>
          <w:sz w:val="28"/>
          <w:szCs w:val="28"/>
        </w:rPr>
        <w:t>Международная научно-практическая конференция «Научная дискуссия: вопросы</w:t>
      </w:r>
      <w:r w:rsidR="00551562">
        <w:rPr>
          <w:b/>
          <w:color w:val="000000"/>
          <w:sz w:val="28"/>
          <w:szCs w:val="28"/>
        </w:rPr>
        <w:t xml:space="preserve"> </w:t>
      </w:r>
      <w:r w:rsidR="00551562" w:rsidRPr="00551562">
        <w:rPr>
          <w:b/>
          <w:color w:val="000000"/>
          <w:sz w:val="28"/>
          <w:szCs w:val="28"/>
        </w:rPr>
        <w:t>математики, физики, химии, биологии</w:t>
      </w:r>
      <w:r w:rsidR="003E6B5E" w:rsidRPr="003E6B5E">
        <w:rPr>
          <w:b/>
          <w:color w:val="000000"/>
          <w:sz w:val="28"/>
          <w:szCs w:val="28"/>
        </w:rPr>
        <w:t>»</w:t>
      </w:r>
    </w:p>
    <w:p w:rsidR="003E6B5E" w:rsidRPr="007A3705" w:rsidRDefault="003E6B5E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A3705">
        <w:rPr>
          <w:b/>
          <w:color w:val="000000"/>
          <w:sz w:val="28"/>
          <w:szCs w:val="28"/>
        </w:rPr>
        <w:t xml:space="preserve">(г. Москва, </w:t>
      </w:r>
      <w:r w:rsidR="00A113B6">
        <w:rPr>
          <w:b/>
          <w:color w:val="000000"/>
          <w:sz w:val="28"/>
          <w:szCs w:val="28"/>
        </w:rPr>
        <w:t>30</w:t>
      </w:r>
      <w:r w:rsidR="00C64FAF">
        <w:rPr>
          <w:b/>
          <w:color w:val="000000"/>
          <w:sz w:val="28"/>
          <w:szCs w:val="28"/>
          <w:lang w:val="en-US"/>
        </w:rPr>
        <w:t xml:space="preserve"> </w:t>
      </w:r>
      <w:r w:rsidR="00C64FAF">
        <w:rPr>
          <w:b/>
          <w:color w:val="000000"/>
          <w:sz w:val="28"/>
          <w:szCs w:val="28"/>
        </w:rPr>
        <w:t>сентября</w:t>
      </w:r>
      <w:r w:rsidR="00220FEC" w:rsidRPr="007A3705">
        <w:rPr>
          <w:b/>
          <w:color w:val="000000"/>
          <w:sz w:val="28"/>
          <w:szCs w:val="28"/>
        </w:rPr>
        <w:t xml:space="preserve"> 201</w:t>
      </w:r>
      <w:r w:rsidR="00250908">
        <w:rPr>
          <w:b/>
          <w:color w:val="000000"/>
          <w:sz w:val="28"/>
          <w:szCs w:val="28"/>
        </w:rPr>
        <w:t>4</w:t>
      </w:r>
      <w:r w:rsidRPr="007A3705">
        <w:rPr>
          <w:b/>
          <w:color w:val="000000"/>
          <w:sz w:val="28"/>
          <w:szCs w:val="28"/>
        </w:rPr>
        <w:t xml:space="preserve"> г.)</w:t>
      </w:r>
    </w:p>
    <w:p w:rsidR="00AE0E46" w:rsidRPr="00AE0E46" w:rsidRDefault="00AE0E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7D6D46" w:rsidRDefault="007D6D46" w:rsidP="00AE0E4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>кодов IS</w:t>
      </w:r>
      <w:r w:rsidR="00552807" w:rsidRPr="00B251D9">
        <w:t>S</w:t>
      </w:r>
      <w:r w:rsidRPr="00B251D9">
        <w:t>N,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263967" w:rsidRPr="007D6D46" w:rsidRDefault="00263967" w:rsidP="00FB73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3E6B5E" w:rsidRPr="003E6B5E" w:rsidRDefault="003E6B5E" w:rsidP="002542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6B5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 Математика  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 1.1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 xml:space="preserve"> Вещественный, комплексный и функциональный анализ. Специальность 01.01.01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 1.2 Дифференциальные уравнения, динамические системы и оптимальное управление. Специальность 01.01.02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1.3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Математическая физика. Специальность 01.01.03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1.4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Геометрия и топология. Специальность 01.01.04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1.5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Теория вероятностей и математическая статистика. Специальность 01.01.05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1.6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Математическая логика, алгебра и теория чисел. Специальность 01.01.06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1.7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Вычислительная математика. Специальность 01.01.07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1.8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Дискретная математика и математическая кибернетика. Специальность 01.01.09</w:t>
      </w:r>
    </w:p>
    <w:p w:rsidR="003E6B5E" w:rsidRPr="003E6B5E" w:rsidRDefault="00472A79" w:rsidP="003E6B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6B5E" w:rsidRPr="003E6B5E">
        <w:rPr>
          <w:rFonts w:ascii="Times New Roman" w:hAnsi="Times New Roman" w:cs="Times New Roman"/>
          <w:b/>
          <w:sz w:val="24"/>
          <w:szCs w:val="24"/>
        </w:rPr>
        <w:t xml:space="preserve">. Информатика, вычислительная техника и управление  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.1 </w:t>
      </w:r>
      <w:r w:rsidRPr="00472A79">
        <w:rPr>
          <w:rFonts w:ascii="Times New Roman" w:eastAsia="Calibri" w:hAnsi="Times New Roman" w:cs="Times New Roman"/>
          <w:sz w:val="24"/>
          <w:szCs w:val="24"/>
        </w:rPr>
        <w:t>Системный анализ, управление и обработка информации (по отраслям).  Специальность 05.13.01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.2 </w:t>
      </w:r>
      <w:r w:rsidRPr="00472A79">
        <w:rPr>
          <w:rFonts w:ascii="Times New Roman" w:eastAsia="Calibri" w:hAnsi="Times New Roman" w:cs="Times New Roman"/>
          <w:sz w:val="24"/>
          <w:szCs w:val="24"/>
        </w:rPr>
        <w:t>Элементы и устройства вычислительной техники и систем управления.  Специальность 05.13.05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.3 </w:t>
      </w:r>
      <w:r w:rsidRPr="00472A79">
        <w:rPr>
          <w:rFonts w:ascii="Times New Roman" w:eastAsia="Calibri" w:hAnsi="Times New Roman" w:cs="Times New Roman"/>
          <w:sz w:val="24"/>
          <w:szCs w:val="24"/>
        </w:rPr>
        <w:t>Автоматизация и управление технологическими процессами и производствами (по отраслям). Специальность 05.13.06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.4 </w:t>
      </w:r>
      <w:r w:rsidRPr="00472A79">
        <w:rPr>
          <w:rFonts w:ascii="Times New Roman" w:eastAsia="Calibri" w:hAnsi="Times New Roman" w:cs="Times New Roman"/>
          <w:sz w:val="24"/>
          <w:szCs w:val="24"/>
        </w:rPr>
        <w:t>Управление в социальных и экономических системах. Специальность 05.13.10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.5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Математическое и программное обеспечение вычислительных машин, комплексов и компьютерных сетей. Специальность 05.13.11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Pr="00472A79">
        <w:rPr>
          <w:rFonts w:ascii="Times New Roman" w:eastAsia="Calibri" w:hAnsi="Times New Roman" w:cs="Times New Roman"/>
          <w:sz w:val="24"/>
          <w:szCs w:val="24"/>
        </w:rPr>
        <w:t>.6  Системы автоматизации проектирования (по отраслям). Специальность 05.13.12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.7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Вычислительные машины, комплексы и компьютерные сети. Специальность 05.13.15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.8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Теоретические основы информатики. Специальность 05.13.17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.9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Математическое моделирование, численные методы и комплексы программ. Специальность 05.13.18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.10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Методы и системы защиты информации, информационная безопасность.  Специальность 05.13.19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.11 </w:t>
      </w:r>
      <w:r w:rsidRPr="00472A79">
        <w:rPr>
          <w:rFonts w:ascii="Times New Roman" w:eastAsia="Calibri" w:hAnsi="Times New Roman" w:cs="Times New Roman"/>
          <w:sz w:val="24"/>
          <w:szCs w:val="24"/>
        </w:rPr>
        <w:t>Квантовые методы обработки информации. Специальность 05.13.20</w:t>
      </w:r>
    </w:p>
    <w:p w:rsidR="00551562" w:rsidRPr="009E7C0E" w:rsidRDefault="00472A79" w:rsidP="00551562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1562" w:rsidRPr="009E7C0E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551562" w:rsidRPr="009E7C0E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.1 Приборы и методы экспериментальной физики. Специальность 01.04.00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.2 Теоретическая физика. Специальность 01.04.02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.3 Радиофизика. Специальность 01.04.03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.4 Физическая электроника. Специальность 01.04.04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.5 Оптика. Специальность 01.04.05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.6 Акустика. Специальность 01.04.06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.7 Физика конденсированного состояния. Специальность 01.04.07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.8 Физика плазмы. Специальность 01.04.08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.9 Физика низких температур. Специальность 01.04.09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.10 Физика полупроводников. Специальность 01.04.10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.11 Физика магнитных явлений. Специальность 01.04.11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.12 Электрофизика, электрофизические установки. Специальность 01.04.13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.13 Теплофизика и теоретическая теплотехника. Специальность 01.04.14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.14 Физика и технология наноструктур, атомная и молекулярная физика. Специальность 01.04.15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.15 Физика атомного ядра и элементарных частиц. Специальность 01.04.16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.16 Химическая физика, горение и взрыв, физика экстремальных состояний вещества. Специальность 01.04.17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.17 Кристаллография, физика кристаллов. Специальность 01.04.18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.18 Физика пучков заряженных частиц и ускорительная техника. Специальность 01.04.20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.19 Лазерная физика. Специальность 01.04.21</w:t>
      </w:r>
    </w:p>
    <w:p w:rsidR="00551562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.20 Физика высоких энергий. Специальность 01.04.23</w:t>
      </w:r>
    </w:p>
    <w:p w:rsidR="00472A79" w:rsidRPr="003E6B5E" w:rsidRDefault="00472A79" w:rsidP="00472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. Механика  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4.1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Теоретическая механика. Специальность 01.02.01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4.2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Механика деформируемого твердого тела. Специальность 01.02.04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4.3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Механика жидкости, газа и плазмы. Специальность 01.02.05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4.4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Динамика, прочность машин, приборов и аппаратуры. Специальность 01.02.06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4.5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Биомеханика. Специальность 01.02.08</w:t>
      </w:r>
    </w:p>
    <w:p w:rsidR="00472A79" w:rsidRPr="003E6B5E" w:rsidRDefault="00472A79" w:rsidP="00472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. Астрономия  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5.1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Астрометрия и небесная механика. Специальность 01.03.01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5.2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Астрофизика и звездная астрономия. Специальность 01.03.02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5.3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Физика Солнца. Специальность 01.03.03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5.4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Планетные исследования. Специальность 01.03.04</w:t>
      </w:r>
    </w:p>
    <w:p w:rsidR="00551562" w:rsidRPr="009E7C0E" w:rsidRDefault="00472A79" w:rsidP="00551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51562" w:rsidRPr="009E7C0E">
        <w:rPr>
          <w:rFonts w:ascii="Times New Roman" w:eastAsia="Calibri" w:hAnsi="Times New Roman" w:cs="Times New Roman"/>
          <w:b/>
          <w:sz w:val="24"/>
          <w:szCs w:val="24"/>
        </w:rPr>
        <w:t>. Химия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Аналитическа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Электрохимия. Специ</w:t>
      </w:r>
      <w:r>
        <w:rPr>
          <w:rFonts w:ascii="Times New Roman" w:eastAsia="Calibri" w:hAnsi="Times New Roman" w:cs="Times New Roman"/>
          <w:sz w:val="24"/>
          <w:szCs w:val="24"/>
        </w:rPr>
        <w:t>альность 02.00.05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Высокомолекулярные сое</w:t>
      </w:r>
      <w:r>
        <w:rPr>
          <w:rFonts w:ascii="Times New Roman" w:eastAsia="Calibri" w:hAnsi="Times New Roman" w:cs="Times New Roman"/>
          <w:sz w:val="24"/>
          <w:szCs w:val="24"/>
        </w:rPr>
        <w:t>динения. Специальность 02.00.06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элементоорганических сое</w:t>
      </w:r>
      <w:r>
        <w:rPr>
          <w:rFonts w:ascii="Times New Roman" w:eastAsia="Calibri" w:hAnsi="Times New Roman" w:cs="Times New Roman"/>
          <w:sz w:val="24"/>
          <w:szCs w:val="24"/>
        </w:rPr>
        <w:t>динений. Специальность 02.00.08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высоких </w:t>
      </w:r>
      <w:r>
        <w:rPr>
          <w:rFonts w:ascii="Times New Roman" w:eastAsia="Calibri" w:hAnsi="Times New Roman" w:cs="Times New Roman"/>
          <w:sz w:val="24"/>
          <w:szCs w:val="24"/>
        </w:rPr>
        <w:t>энергий. Специальность 02.00.09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Биоорганическая химия. С</w:t>
      </w:r>
      <w:r>
        <w:rPr>
          <w:rFonts w:ascii="Times New Roman" w:eastAsia="Calibri" w:hAnsi="Times New Roman" w:cs="Times New Roman"/>
          <w:sz w:val="24"/>
          <w:szCs w:val="24"/>
        </w:rPr>
        <w:t>пециальность 02.00.10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Коллоидна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Бионеорганическа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Неф</w:t>
      </w:r>
      <w:r>
        <w:rPr>
          <w:rFonts w:ascii="Times New Roman" w:eastAsia="Calibri" w:hAnsi="Times New Roman" w:cs="Times New Roman"/>
          <w:sz w:val="24"/>
          <w:szCs w:val="24"/>
        </w:rPr>
        <w:t>техимия. Специальность 02.00.13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Рад</w:t>
      </w:r>
      <w:r>
        <w:rPr>
          <w:rFonts w:ascii="Times New Roman" w:eastAsia="Calibri" w:hAnsi="Times New Roman" w:cs="Times New Roman"/>
          <w:sz w:val="24"/>
          <w:szCs w:val="24"/>
        </w:rPr>
        <w:t>иохимия. Специальность 02.00.14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Кинетика и </w:t>
      </w:r>
      <w:r>
        <w:rPr>
          <w:rFonts w:ascii="Times New Roman" w:eastAsia="Calibri" w:hAnsi="Times New Roman" w:cs="Times New Roman"/>
          <w:sz w:val="24"/>
          <w:szCs w:val="24"/>
        </w:rPr>
        <w:t>катализ. Специальность 02.00.15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Медицинска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Математическая и квантова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твердо</w:t>
      </w:r>
      <w:r>
        <w:rPr>
          <w:rFonts w:ascii="Times New Roman" w:eastAsia="Calibri" w:hAnsi="Times New Roman" w:cs="Times New Roman"/>
          <w:sz w:val="24"/>
          <w:szCs w:val="24"/>
        </w:rPr>
        <w:t>го тела. Специальность 02.00.21</w:t>
      </w:r>
    </w:p>
    <w:p w:rsidR="00551562" w:rsidRPr="009E7C0E" w:rsidRDefault="00472A79" w:rsidP="00551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51562">
        <w:rPr>
          <w:rFonts w:ascii="Times New Roman" w:eastAsia="Calibri" w:hAnsi="Times New Roman" w:cs="Times New Roman"/>
          <w:b/>
          <w:sz w:val="24"/>
          <w:szCs w:val="24"/>
        </w:rPr>
        <w:t>. Биология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Физико-химическая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Радиоб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</w:t>
      </w:r>
      <w:r>
        <w:rPr>
          <w:rFonts w:ascii="Times New Roman" w:eastAsia="Calibri" w:hAnsi="Times New Roman" w:cs="Times New Roman"/>
          <w:sz w:val="24"/>
          <w:szCs w:val="24"/>
        </w:rPr>
        <w:t>офизика. Специальность 03.01.02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Молекулярная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>
        <w:rPr>
          <w:rFonts w:ascii="Times New Roman" w:eastAsia="Calibri" w:hAnsi="Times New Roman" w:cs="Times New Roman"/>
          <w:sz w:val="24"/>
          <w:szCs w:val="24"/>
        </w:rPr>
        <w:t>иохимия. Специальность 03.01.04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Физиология и биохимия р</w:t>
      </w:r>
      <w:r>
        <w:rPr>
          <w:rFonts w:ascii="Times New Roman" w:eastAsia="Calibri" w:hAnsi="Times New Roman" w:cs="Times New Roman"/>
          <w:sz w:val="24"/>
          <w:szCs w:val="24"/>
        </w:rPr>
        <w:t>астений. Специальность 03.01.05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Биотех</w:t>
      </w:r>
      <w:r>
        <w:rPr>
          <w:rFonts w:ascii="Times New Roman" w:eastAsia="Calibri" w:hAnsi="Times New Roman" w:cs="Times New Roman"/>
          <w:sz w:val="24"/>
          <w:szCs w:val="24"/>
        </w:rPr>
        <w:t>нологии. Специальность 03.01.06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Молекулярная г</w:t>
      </w:r>
      <w:r>
        <w:rPr>
          <w:rFonts w:ascii="Times New Roman" w:eastAsia="Calibri" w:hAnsi="Times New Roman" w:cs="Times New Roman"/>
          <w:sz w:val="24"/>
          <w:szCs w:val="24"/>
        </w:rPr>
        <w:t>енетика. Специальность 03.01.07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Биоин</w:t>
      </w:r>
      <w:r>
        <w:rPr>
          <w:rFonts w:ascii="Times New Roman" w:eastAsia="Calibri" w:hAnsi="Times New Roman" w:cs="Times New Roman"/>
          <w:sz w:val="24"/>
          <w:szCs w:val="24"/>
        </w:rPr>
        <w:t>женерия. Специальность 03.01.08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Математическая биология, биоинфо</w:t>
      </w:r>
      <w:r>
        <w:rPr>
          <w:rFonts w:ascii="Times New Roman" w:eastAsia="Calibri" w:hAnsi="Times New Roman" w:cs="Times New Roman"/>
          <w:sz w:val="24"/>
          <w:szCs w:val="24"/>
        </w:rPr>
        <w:t>рматика. Специальность 03.01.09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Общая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>
        <w:rPr>
          <w:rFonts w:ascii="Times New Roman" w:eastAsia="Calibri" w:hAnsi="Times New Roman" w:cs="Times New Roman"/>
          <w:sz w:val="24"/>
          <w:szCs w:val="24"/>
        </w:rPr>
        <w:t>отаника. Специальность 03.02.01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Виру</w:t>
      </w:r>
      <w:r>
        <w:rPr>
          <w:rFonts w:ascii="Times New Roman" w:eastAsia="Calibri" w:hAnsi="Times New Roman" w:cs="Times New Roman"/>
          <w:sz w:val="24"/>
          <w:szCs w:val="24"/>
        </w:rPr>
        <w:t>сология. Специальность 03.02.02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Микроб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>
        <w:rPr>
          <w:rFonts w:ascii="Times New Roman" w:eastAsia="Calibri" w:hAnsi="Times New Roman" w:cs="Times New Roman"/>
          <w:sz w:val="24"/>
          <w:szCs w:val="24"/>
        </w:rPr>
        <w:t>оология. Специальность 03.02.04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Энто</w:t>
      </w:r>
      <w:r>
        <w:rPr>
          <w:rFonts w:ascii="Times New Roman" w:eastAsia="Calibri" w:hAnsi="Times New Roman" w:cs="Times New Roman"/>
          <w:sz w:val="24"/>
          <w:szCs w:val="24"/>
        </w:rPr>
        <w:t>мология. Специальность 03.02.05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Ихт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енетика. Специальность 03.02.07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>
        <w:rPr>
          <w:rFonts w:ascii="Times New Roman" w:eastAsia="Calibri" w:hAnsi="Times New Roman" w:cs="Times New Roman"/>
          <w:sz w:val="24"/>
          <w:szCs w:val="24"/>
        </w:rPr>
        <w:t>кология. Специальность 03.02.08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Биогеохим</w:t>
      </w:r>
      <w:r>
        <w:rPr>
          <w:rFonts w:ascii="Times New Roman" w:eastAsia="Calibri" w:hAnsi="Times New Roman" w:cs="Times New Roman"/>
          <w:sz w:val="24"/>
          <w:szCs w:val="24"/>
        </w:rPr>
        <w:t>ия. Специальность 03.02.09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Гидроб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Парази</w:t>
      </w:r>
      <w:r>
        <w:rPr>
          <w:rFonts w:ascii="Times New Roman" w:eastAsia="Calibri" w:hAnsi="Times New Roman" w:cs="Times New Roman"/>
          <w:sz w:val="24"/>
          <w:szCs w:val="24"/>
        </w:rPr>
        <w:t>тология. Специальность 03.02.11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Ми</w:t>
      </w:r>
      <w:r>
        <w:rPr>
          <w:rFonts w:ascii="Times New Roman" w:eastAsia="Calibri" w:hAnsi="Times New Roman" w:cs="Times New Roman"/>
          <w:sz w:val="24"/>
          <w:szCs w:val="24"/>
        </w:rPr>
        <w:t>кология. Специальность 03.02.12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Почво</w:t>
      </w:r>
      <w:r>
        <w:rPr>
          <w:rFonts w:ascii="Times New Roman" w:eastAsia="Calibri" w:hAnsi="Times New Roman" w:cs="Times New Roman"/>
          <w:sz w:val="24"/>
          <w:szCs w:val="24"/>
        </w:rPr>
        <w:t>ведение. Специальность 03.02.13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Биологические </w:t>
      </w:r>
      <w:r>
        <w:rPr>
          <w:rFonts w:ascii="Times New Roman" w:eastAsia="Calibri" w:hAnsi="Times New Roman" w:cs="Times New Roman"/>
          <w:sz w:val="24"/>
          <w:szCs w:val="24"/>
        </w:rPr>
        <w:t>ресурсы. Специальность 03.02.14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</w:t>
      </w:r>
      <w:r>
        <w:rPr>
          <w:rFonts w:ascii="Times New Roman" w:eastAsia="Calibri" w:hAnsi="Times New Roman" w:cs="Times New Roman"/>
          <w:sz w:val="24"/>
          <w:szCs w:val="24"/>
        </w:rPr>
        <w:t>зиология Специальность 03.03.01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Антро</w:t>
      </w:r>
      <w:r>
        <w:rPr>
          <w:rFonts w:ascii="Times New Roman" w:eastAsia="Calibri" w:hAnsi="Times New Roman" w:cs="Times New Roman"/>
          <w:sz w:val="24"/>
          <w:szCs w:val="24"/>
        </w:rPr>
        <w:t>пология. Специальность 03.03.02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Имму</w:t>
      </w:r>
      <w:r>
        <w:rPr>
          <w:rFonts w:ascii="Times New Roman" w:eastAsia="Calibri" w:hAnsi="Times New Roman" w:cs="Times New Roman"/>
          <w:sz w:val="24"/>
          <w:szCs w:val="24"/>
        </w:rPr>
        <w:t>нология. Специальность 03.03.03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472A79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>
        <w:rPr>
          <w:rFonts w:ascii="Times New Roman" w:eastAsia="Calibri" w:hAnsi="Times New Roman" w:cs="Times New Roman"/>
          <w:sz w:val="24"/>
          <w:szCs w:val="24"/>
        </w:rPr>
        <w:t>.29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Клеточная биология, цитология, гистология. Спец</w:t>
      </w:r>
      <w:r>
        <w:rPr>
          <w:rFonts w:ascii="Times New Roman" w:eastAsia="Calibri" w:hAnsi="Times New Roman" w:cs="Times New Roman"/>
          <w:sz w:val="24"/>
          <w:szCs w:val="24"/>
        </w:rPr>
        <w:t>иальность 03.03.04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Биология развития, эмбр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03.03.05</w:t>
      </w:r>
    </w:p>
    <w:p w:rsidR="00551562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Нейроб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03.03.06</w:t>
      </w:r>
    </w:p>
    <w:p w:rsidR="00AE0E46" w:rsidRDefault="00AE0E46" w:rsidP="00AE0E46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D070A" w:rsidRDefault="006D070A" w:rsidP="006D070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DC1D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7D6D46" w:rsidRPr="00B251D9" w:rsidRDefault="007D6D46" w:rsidP="007D6D46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4968"/>
      </w:tblGrid>
      <w:tr w:rsidR="007D6D46" w:rsidRPr="00C73BB4" w:rsidTr="00615F03">
        <w:tc>
          <w:tcPr>
            <w:tcW w:w="4678" w:type="dxa"/>
          </w:tcPr>
          <w:p w:rsidR="007D6D46" w:rsidRPr="000C2210" w:rsidRDefault="007D6D46" w:rsidP="00E03E3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968" w:type="dxa"/>
          </w:tcPr>
          <w:p w:rsidR="007D6D46" w:rsidRPr="009B79D1" w:rsidRDefault="007D6D46" w:rsidP="00E03E37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6B0626" w:rsidRDefault="0066548F" w:rsidP="00DC08EE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F20918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09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0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6B062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(через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запятую)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Номер и название секции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865C4B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030A8F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A113B6">
        <w:rPr>
          <w:color w:val="000000"/>
        </w:rPr>
        <w:t>30 сентября</w:t>
      </w:r>
      <w:r w:rsidR="00BA43D3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F537D8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6D46" w:rsidRPr="00712E7D" w:rsidRDefault="007D6D46" w:rsidP="00D31B79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AE0E46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712E7D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712E7D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="00F23919" w:rsidRPr="00712E7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23919" w:rsidRPr="00712E7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12E7D">
        <w:rPr>
          <w:rStyle w:val="a5"/>
          <w:rFonts w:ascii="Times New Roman" w:hAnsi="Times New Roman"/>
          <w:sz w:val="24"/>
          <w:szCs w:val="24"/>
        </w:rPr>
        <w:t>,</w:t>
      </w:r>
      <w:r w:rsidRPr="00712E7D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712E7D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BA43D3" w:rsidRPr="00BA43D3" w:rsidRDefault="00FC5FF2" w:rsidP="00BA4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="00335311"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2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8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9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700" cy="266700"/>
            <wp:effectExtent l="19050" t="0" r="0" b="0"/>
            <wp:docPr id="10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FF2" w:rsidRDefault="00FC5FF2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20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D955F1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42BD" w:rsidRDefault="006442BD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BA43D3" w:rsidRDefault="00BA43D3" w:rsidP="00D31B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6D46" w:rsidRPr="00B251D9" w:rsidRDefault="007D6D46" w:rsidP="007A370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7D6D46" w:rsidRDefault="007D6D46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="00335311" w:rsidRPr="00335311">
        <w:rPr>
          <w:rFonts w:ascii="Times New Roman" w:hAnsi="Times New Roman"/>
          <w:sz w:val="24"/>
          <w:szCs w:val="24"/>
        </w:rPr>
        <w:t>ООО</w:t>
      </w:r>
      <w:r w:rsidR="00C66507">
        <w:rPr>
          <w:rFonts w:ascii="Times New Roman" w:hAnsi="Times New Roman"/>
          <w:sz w:val="24"/>
          <w:szCs w:val="24"/>
        </w:rPr>
        <w:t xml:space="preserve"> «</w:t>
      </w:r>
      <w:r w:rsidR="00335311" w:rsidRPr="00335311">
        <w:rPr>
          <w:rFonts w:ascii="Times New Roman" w:hAnsi="Times New Roman"/>
          <w:sz w:val="24"/>
          <w:szCs w:val="24"/>
        </w:rPr>
        <w:t>МЦНО</w:t>
      </w:r>
      <w:r w:rsidR="00C66507">
        <w:rPr>
          <w:rFonts w:ascii="Times New Roman" w:hAnsi="Times New Roman"/>
          <w:sz w:val="24"/>
          <w:szCs w:val="24"/>
        </w:rPr>
        <w:t>»</w:t>
      </w:r>
    </w:p>
    <w:p w:rsidR="00392C34" w:rsidRPr="00B251D9" w:rsidRDefault="00392C34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7D6D46" w:rsidRPr="00B251D9" w:rsidRDefault="007D6D46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7D6D46" w:rsidRPr="00B251D9" w:rsidRDefault="007D6D46" w:rsidP="009D2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F23919" w:rsidRPr="0011176A" w:rsidRDefault="0011176A" w:rsidP="007D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7D6D46" w:rsidRPr="0011176A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7D6D46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6C7BEA" w:rsidRPr="00B251D9" w:rsidRDefault="00705C6B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C7BEA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6C7BEA">
        <w:rPr>
          <w:rFonts w:ascii="Times New Roman" w:hAnsi="Times New Roman"/>
          <w:sz w:val="24"/>
          <w:szCs w:val="24"/>
        </w:rPr>
        <w:t xml:space="preserve"> </w:t>
      </w:r>
      <w:r w:rsidR="006C7BEA"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7D6D46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392C34" w:rsidRPr="00B251D9" w:rsidRDefault="00392C34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  <w:bookmarkStart w:id="0" w:name="_GoBack"/>
      <w:bookmarkEnd w:id="0"/>
    </w:p>
    <w:sectPr w:rsidR="007D6D46" w:rsidRPr="00B251D9" w:rsidSect="00EB2814">
      <w:headerReference w:type="default" r:id="rId25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D61" w:rsidRDefault="00024D61" w:rsidP="00C23EE0">
      <w:pPr>
        <w:spacing w:after="0" w:line="240" w:lineRule="auto"/>
      </w:pPr>
      <w:r>
        <w:separator/>
      </w:r>
    </w:p>
  </w:endnote>
  <w:endnote w:type="continuationSeparator" w:id="1">
    <w:p w:rsidR="00024D61" w:rsidRDefault="00024D61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D61" w:rsidRDefault="00024D61" w:rsidP="00C23EE0">
      <w:pPr>
        <w:spacing w:after="0" w:line="240" w:lineRule="auto"/>
      </w:pPr>
      <w:r>
        <w:separator/>
      </w:r>
    </w:p>
  </w:footnote>
  <w:footnote w:type="continuationSeparator" w:id="1">
    <w:p w:rsidR="00024D61" w:rsidRDefault="00024D61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552807" w:rsidRDefault="00D87B8A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2251710</wp:posOffset>
          </wp:positionH>
          <wp:positionV relativeFrom="margin">
            <wp:posOffset>-872490</wp:posOffset>
          </wp:positionV>
          <wp:extent cx="981710" cy="857250"/>
          <wp:effectExtent l="19050" t="0" r="8890" b="0"/>
          <wp:wrapSquare wrapText="bothSides"/>
          <wp:docPr id="6" name="Рисунок 3" descr="C:\Users\user\Dropbox\Интернаука_Дизайн (2)\Логотип\лого НОВЫЙ\internauka_logo_100x100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ropbox\Интернаука_Дизайн (2)\Логотип\лого НОВЫЙ\internauka_logo_100x100_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2814" w:rsidRPr="00EB2814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EB2814" w:rsidRPr="00EB2814">
      <w:rPr>
        <w:rFonts w:ascii="Times New Roman" w:hAnsi="Times New Roman"/>
        <w:color w:val="0070C0"/>
        <w:lang w:val="en-US"/>
      </w:rPr>
      <w:t xml:space="preserve">  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EB2814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B2814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  +74997099128</w:t>
    </w:r>
  </w:p>
  <w:p w:rsidR="00D76DCB" w:rsidRDefault="00D76D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7AF8"/>
    <w:rsid w:val="000126B6"/>
    <w:rsid w:val="0001528E"/>
    <w:rsid w:val="00022CCB"/>
    <w:rsid w:val="00024D61"/>
    <w:rsid w:val="00030A8F"/>
    <w:rsid w:val="0005787B"/>
    <w:rsid w:val="00061753"/>
    <w:rsid w:val="00076231"/>
    <w:rsid w:val="000847E4"/>
    <w:rsid w:val="00093B97"/>
    <w:rsid w:val="0009542C"/>
    <w:rsid w:val="000B4F8B"/>
    <w:rsid w:val="000D0F51"/>
    <w:rsid w:val="0011176A"/>
    <w:rsid w:val="00145D83"/>
    <w:rsid w:val="00146EBC"/>
    <w:rsid w:val="0016492E"/>
    <w:rsid w:val="00172822"/>
    <w:rsid w:val="0019649E"/>
    <w:rsid w:val="001A178C"/>
    <w:rsid w:val="001C683C"/>
    <w:rsid w:val="001D5B76"/>
    <w:rsid w:val="001E30B8"/>
    <w:rsid w:val="00203A3B"/>
    <w:rsid w:val="00216E79"/>
    <w:rsid w:val="00220FEC"/>
    <w:rsid w:val="00231444"/>
    <w:rsid w:val="0023622F"/>
    <w:rsid w:val="002422DB"/>
    <w:rsid w:val="00244662"/>
    <w:rsid w:val="002468B2"/>
    <w:rsid w:val="00247988"/>
    <w:rsid w:val="00250533"/>
    <w:rsid w:val="00250908"/>
    <w:rsid w:val="002542D0"/>
    <w:rsid w:val="00256BD3"/>
    <w:rsid w:val="00263967"/>
    <w:rsid w:val="002647E3"/>
    <w:rsid w:val="002736D1"/>
    <w:rsid w:val="00276C14"/>
    <w:rsid w:val="002800AA"/>
    <w:rsid w:val="002A7248"/>
    <w:rsid w:val="002B5905"/>
    <w:rsid w:val="002B74DD"/>
    <w:rsid w:val="002D7E59"/>
    <w:rsid w:val="002E698C"/>
    <w:rsid w:val="00312345"/>
    <w:rsid w:val="00335311"/>
    <w:rsid w:val="003547C0"/>
    <w:rsid w:val="003835C5"/>
    <w:rsid w:val="00392C34"/>
    <w:rsid w:val="003A33F2"/>
    <w:rsid w:val="003B42C4"/>
    <w:rsid w:val="003D1E10"/>
    <w:rsid w:val="003E6B5E"/>
    <w:rsid w:val="003F2A7E"/>
    <w:rsid w:val="00446C4F"/>
    <w:rsid w:val="00447EA0"/>
    <w:rsid w:val="00457FD0"/>
    <w:rsid w:val="00472A79"/>
    <w:rsid w:val="004917A7"/>
    <w:rsid w:val="004A374E"/>
    <w:rsid w:val="004B01B0"/>
    <w:rsid w:val="004C3FFC"/>
    <w:rsid w:val="004D201C"/>
    <w:rsid w:val="004D3F16"/>
    <w:rsid w:val="004D6994"/>
    <w:rsid w:val="0050115F"/>
    <w:rsid w:val="00505206"/>
    <w:rsid w:val="005351AC"/>
    <w:rsid w:val="00551562"/>
    <w:rsid w:val="00552807"/>
    <w:rsid w:val="00555175"/>
    <w:rsid w:val="005551E8"/>
    <w:rsid w:val="005845A3"/>
    <w:rsid w:val="00593093"/>
    <w:rsid w:val="0059777B"/>
    <w:rsid w:val="005B2BFB"/>
    <w:rsid w:val="005C6717"/>
    <w:rsid w:val="005E2D28"/>
    <w:rsid w:val="005E43AB"/>
    <w:rsid w:val="005F0F8F"/>
    <w:rsid w:val="00615F03"/>
    <w:rsid w:val="00622A2C"/>
    <w:rsid w:val="006277CF"/>
    <w:rsid w:val="006442BD"/>
    <w:rsid w:val="0066548F"/>
    <w:rsid w:val="00673888"/>
    <w:rsid w:val="0069742B"/>
    <w:rsid w:val="006C5D30"/>
    <w:rsid w:val="006C7BEA"/>
    <w:rsid w:val="006D070A"/>
    <w:rsid w:val="006F024A"/>
    <w:rsid w:val="006F653D"/>
    <w:rsid w:val="00705C6B"/>
    <w:rsid w:val="007110FE"/>
    <w:rsid w:val="00712E7D"/>
    <w:rsid w:val="007405BE"/>
    <w:rsid w:val="00745CB6"/>
    <w:rsid w:val="0076342F"/>
    <w:rsid w:val="00771868"/>
    <w:rsid w:val="00776989"/>
    <w:rsid w:val="007A227B"/>
    <w:rsid w:val="007A3705"/>
    <w:rsid w:val="007A5FD5"/>
    <w:rsid w:val="007A761D"/>
    <w:rsid w:val="007B57AB"/>
    <w:rsid w:val="007D6D46"/>
    <w:rsid w:val="007D79DB"/>
    <w:rsid w:val="007E3D19"/>
    <w:rsid w:val="007F33F3"/>
    <w:rsid w:val="0080057F"/>
    <w:rsid w:val="00837939"/>
    <w:rsid w:val="00865C4B"/>
    <w:rsid w:val="008951D3"/>
    <w:rsid w:val="008A3FF0"/>
    <w:rsid w:val="008A7A9E"/>
    <w:rsid w:val="008C201B"/>
    <w:rsid w:val="008C25A8"/>
    <w:rsid w:val="008C66EB"/>
    <w:rsid w:val="008E5214"/>
    <w:rsid w:val="00941E36"/>
    <w:rsid w:val="009444AE"/>
    <w:rsid w:val="009536AF"/>
    <w:rsid w:val="00954E66"/>
    <w:rsid w:val="00960FB1"/>
    <w:rsid w:val="00982BD9"/>
    <w:rsid w:val="00984766"/>
    <w:rsid w:val="00995148"/>
    <w:rsid w:val="009A20B7"/>
    <w:rsid w:val="009B4C24"/>
    <w:rsid w:val="009C18FE"/>
    <w:rsid w:val="009C502D"/>
    <w:rsid w:val="009D2DEA"/>
    <w:rsid w:val="009D5533"/>
    <w:rsid w:val="009E47DE"/>
    <w:rsid w:val="009E62BF"/>
    <w:rsid w:val="00A113B6"/>
    <w:rsid w:val="00A63208"/>
    <w:rsid w:val="00A656F0"/>
    <w:rsid w:val="00A90934"/>
    <w:rsid w:val="00A90C3D"/>
    <w:rsid w:val="00AB281A"/>
    <w:rsid w:val="00AE0E46"/>
    <w:rsid w:val="00B24E1A"/>
    <w:rsid w:val="00B25B86"/>
    <w:rsid w:val="00B40DF8"/>
    <w:rsid w:val="00B41147"/>
    <w:rsid w:val="00B4669C"/>
    <w:rsid w:val="00BA1678"/>
    <w:rsid w:val="00BA304A"/>
    <w:rsid w:val="00BA43D3"/>
    <w:rsid w:val="00BA5A29"/>
    <w:rsid w:val="00BA6089"/>
    <w:rsid w:val="00BA7112"/>
    <w:rsid w:val="00BB2105"/>
    <w:rsid w:val="00BC01CC"/>
    <w:rsid w:val="00BE14D1"/>
    <w:rsid w:val="00BF6355"/>
    <w:rsid w:val="00C06685"/>
    <w:rsid w:val="00C20384"/>
    <w:rsid w:val="00C23EE0"/>
    <w:rsid w:val="00C2736A"/>
    <w:rsid w:val="00C64FAF"/>
    <w:rsid w:val="00C66507"/>
    <w:rsid w:val="00C94153"/>
    <w:rsid w:val="00CF580B"/>
    <w:rsid w:val="00D27A31"/>
    <w:rsid w:val="00D31B79"/>
    <w:rsid w:val="00D62E47"/>
    <w:rsid w:val="00D661B1"/>
    <w:rsid w:val="00D67835"/>
    <w:rsid w:val="00D76DCB"/>
    <w:rsid w:val="00D87B8A"/>
    <w:rsid w:val="00D90334"/>
    <w:rsid w:val="00D955F1"/>
    <w:rsid w:val="00DA6F9E"/>
    <w:rsid w:val="00DB2A69"/>
    <w:rsid w:val="00DC08EE"/>
    <w:rsid w:val="00DC2C07"/>
    <w:rsid w:val="00DC2E07"/>
    <w:rsid w:val="00DD3B60"/>
    <w:rsid w:val="00DE09D1"/>
    <w:rsid w:val="00DE3076"/>
    <w:rsid w:val="00E03E37"/>
    <w:rsid w:val="00E1338F"/>
    <w:rsid w:val="00E538A7"/>
    <w:rsid w:val="00E622E1"/>
    <w:rsid w:val="00E80AF2"/>
    <w:rsid w:val="00E94471"/>
    <w:rsid w:val="00E96705"/>
    <w:rsid w:val="00EA2088"/>
    <w:rsid w:val="00EB0FB2"/>
    <w:rsid w:val="00EB2814"/>
    <w:rsid w:val="00ED029A"/>
    <w:rsid w:val="00ED42AF"/>
    <w:rsid w:val="00ED7CEE"/>
    <w:rsid w:val="00EF4195"/>
    <w:rsid w:val="00EF4E5B"/>
    <w:rsid w:val="00F01F25"/>
    <w:rsid w:val="00F04377"/>
    <w:rsid w:val="00F12AEB"/>
    <w:rsid w:val="00F20918"/>
    <w:rsid w:val="00F23919"/>
    <w:rsid w:val="00F537D8"/>
    <w:rsid w:val="00F53C5A"/>
    <w:rsid w:val="00F575EE"/>
    <w:rsid w:val="00F57643"/>
    <w:rsid w:val="00F65989"/>
    <w:rsid w:val="00F67FF9"/>
    <w:rsid w:val="00F85E8B"/>
    <w:rsid w:val="00FA10F9"/>
    <w:rsid w:val="00FA16A0"/>
    <w:rsid w:val="00FA1A69"/>
    <w:rsid w:val="00FA621D"/>
    <w:rsid w:val="00FB000F"/>
    <w:rsid w:val="00FB6E62"/>
    <w:rsid w:val="00FB7384"/>
    <w:rsid w:val="00FC5FF2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economics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athematics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16</cp:revision>
  <dcterms:created xsi:type="dcterms:W3CDTF">2013-12-11T13:25:00Z</dcterms:created>
  <dcterms:modified xsi:type="dcterms:W3CDTF">2014-07-03T17:43:00Z</dcterms:modified>
</cp:coreProperties>
</file>